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Pr="000F2377" w:rsidR="00ED0C58" w:rsidP="009B1A32" w:rsidRDefault="00ED0C58" w14:paraId="30DFBEDB" w14:textId="77777777">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Pr="000F2377" w:rsidR="003D25C5">
        <w:rPr>
          <w:rFonts w:cs="Arial"/>
          <w:b/>
          <w:bCs/>
          <w:iCs/>
          <w:sz w:val="20"/>
          <w:szCs w:val="20"/>
        </w:rPr>
        <w:t>10</w:t>
      </w:r>
      <w:r w:rsidRPr="000F2377" w:rsidR="00E456E4">
        <w:rPr>
          <w:rFonts w:cs="Arial"/>
          <w:b/>
          <w:bCs/>
          <w:iCs/>
          <w:sz w:val="20"/>
          <w:szCs w:val="20"/>
        </w:rPr>
        <w:t xml:space="preserve"> </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9002AFB">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77D81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57170BE">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BC14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F934F5" w:rsidR="003D25C5" w:rsidP="00F934F5" w:rsidRDefault="00ED0C58" w14:paraId="22C713FB" w14:textId="5DDA93B8">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77565C">
        <w:rPr>
          <w:rFonts w:eastAsia="Times New Roman" w:cs="Arial"/>
          <w:sz w:val="20"/>
          <w:szCs w:val="20"/>
          <w:lang w:eastAsia="it-IT"/>
        </w:rPr>
        <w:t>r</w:t>
      </w:r>
      <w:r w:rsidRPr="0077565C" w:rsidR="0077565C">
        <w:rPr>
          <w:rFonts w:eastAsia="Times New Roman" w:cs="Arial"/>
          <w:sz w:val="20"/>
          <w:szCs w:val="20"/>
          <w:lang w:eastAsia="it-IT"/>
        </w:rPr>
        <w:t>egolamento (UE) n. 651/2014 della Commissione, del 17 giugno 2014</w:t>
      </w:r>
      <w:r w:rsidR="00F934F5">
        <w:rPr>
          <w:rFonts w:eastAsia="Times New Roman" w:cs="Arial"/>
          <w:sz w:val="20"/>
          <w:szCs w:val="20"/>
          <w:lang w:eastAsia="it-IT"/>
        </w:rPr>
        <w:t xml:space="preserve"> </w:t>
      </w:r>
      <w:r w:rsidRPr="00F934F5" w:rsidR="00F934F5">
        <w:rPr>
          <w:rFonts w:eastAsia="Times New Roman" w:cs="Arial"/>
          <w:sz w:val="20"/>
          <w:szCs w:val="20"/>
          <w:lang w:eastAsia="it-IT"/>
        </w:rPr>
        <w:t>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w:t>
      </w:r>
      <w:r w:rsidR="00F934F5">
        <w:rPr>
          <w:rFonts w:eastAsia="Times New Roman" w:cs="Arial"/>
          <w:sz w:val="20"/>
          <w:szCs w:val="20"/>
          <w:lang w:eastAsia="it-IT"/>
        </w:rPr>
        <w:t>,</w:t>
      </w:r>
      <w:r w:rsidRPr="00F934F5" w:rsidR="00F934F5">
        <w:rPr>
          <w:rFonts w:eastAsia="Times New Roman" w:cs="Arial"/>
          <w:sz w:val="20"/>
          <w:szCs w:val="20"/>
          <w:lang w:eastAsia="it-IT"/>
        </w:rPr>
        <w:t xml:space="preserve"> </w:t>
      </w:r>
      <w:r w:rsidRPr="00F934F5" w:rsidR="003D25C5">
        <w:rPr>
          <w:rFonts w:eastAsia="Times New Roman" w:cs="Arial"/>
          <w:sz w:val="20"/>
          <w:szCs w:val="20"/>
          <w:lang w:eastAsia="it-IT"/>
        </w:rPr>
        <w:t>l’impresa (barrare una delle opzioni seguenti):</w:t>
      </w:r>
    </w:p>
    <w:p w:rsidRPr="000F2377" w:rsidR="00C317F2" w:rsidP="00C317F2" w:rsidRDefault="00C317F2" w14:paraId="71C56822" w14:textId="77777777">
      <w:pPr>
        <w:pStyle w:val="Paragrafoelenco"/>
        <w:autoSpaceDE w:val="0"/>
        <w:autoSpaceDN w:val="0"/>
        <w:adjustRightInd w:val="0"/>
        <w:spacing w:after="0" w:line="240" w:lineRule="auto"/>
        <w:ind w:left="360"/>
        <w:jc w:val="both"/>
        <w:rPr>
          <w:rFonts w:eastAsia="Times New Roman" w:cs="Arial"/>
          <w:sz w:val="20"/>
          <w:szCs w:val="20"/>
          <w:lang w:eastAsia="it-IT"/>
        </w:rPr>
      </w:pPr>
    </w:p>
    <w:p w:rsidR="00025EA9" w:rsidP="003D25C5" w:rsidRDefault="00025EA9" w14:paraId="4A56564E" w14:textId="42BD6B37">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2973542">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FD240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FB2F3C" w:rsid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432DB2">
        <w:rPr>
          <w:rFonts w:eastAsia="Times New Roman" w:cs="Arial"/>
          <w:sz w:val="20"/>
          <w:szCs w:val="20"/>
          <w:lang w:eastAsia="it-IT"/>
        </w:rPr>
        <w:t xml:space="preserve"> art. 22</w:t>
      </w:r>
    </w:p>
    <w:p w:rsidRPr="000F2377" w:rsidR="00FB2F3C" w:rsidP="003D25C5" w:rsidRDefault="00FB2F3C" w14:paraId="4E868ADA" w14:textId="6F8DFF3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834DA6B">
              <v:rect id="Rettangolo 3"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2E628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rsidR="009D1399" w:rsidP="00FB2F3C" w:rsidRDefault="00FB2F3C" w14:paraId="6D25749B" w14:textId="60987975">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432DB2">
        <w:rPr>
          <w:rFonts w:eastAsia="Times New Roman" w:cs="Arial"/>
          <w:sz w:val="20"/>
          <w:szCs w:val="20"/>
          <w:lang w:eastAsia="it-IT"/>
        </w:rPr>
        <w:t xml:space="preserve"> art. 22</w:t>
      </w:r>
    </w:p>
    <w:p w:rsidRPr="00FB2F3C" w:rsidR="00FB2F3C" w:rsidP="00FB2F3C" w:rsidRDefault="00FB2F3C" w14:paraId="723AAFF6" w14:textId="77777777">
      <w:pPr>
        <w:autoSpaceDE w:val="0"/>
        <w:autoSpaceDN w:val="0"/>
        <w:adjustRightInd w:val="0"/>
        <w:spacing w:after="0" w:line="240" w:lineRule="auto"/>
        <w:ind w:left="1416"/>
        <w:jc w:val="both"/>
        <w:rPr>
          <w:rFonts w:eastAsia="Times New Roman" w:cs="Arial"/>
          <w:sz w:val="20"/>
          <w:szCs w:val="20"/>
          <w:lang w:eastAsia="it-IT"/>
        </w:rPr>
      </w:pPr>
    </w:p>
    <w:p w:rsidRPr="00FC30B0" w:rsidR="00FC30B0" w:rsidP="00FC30B0" w:rsidRDefault="00DA696A" w14:paraId="6096BC81" w14:textId="00FF16B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rsidRPr="00FC30B0" w:rsidR="00FC30B0" w:rsidP="00FC30B0" w:rsidRDefault="00FC30B0" w14:paraId="42CF8EA3" w14:textId="7FB198CE">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FC30B0">
        <w:rPr>
          <w:rFonts w:eastAsia="Times New Roman" w:cs="Arial"/>
          <w:sz w:val="20"/>
          <w:szCs w:val="20"/>
          <w:lang w:eastAsia="it-IT"/>
        </w:rPr>
        <w:t>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micro imprese</w:t>
      </w:r>
      <w:r>
        <w:rPr>
          <w:rFonts w:eastAsia="Times New Roman" w:cs="Arial"/>
          <w:sz w:val="20"/>
          <w:szCs w:val="20"/>
          <w:lang w:eastAsia="it-IT"/>
        </w:rPr>
        <w:t>;</w:t>
      </w:r>
    </w:p>
    <w:p w:rsidRPr="000F2377" w:rsidR="00ED0C58" w:rsidP="00EB4CEB" w:rsidRDefault="00ED0C58" w14:paraId="50F75BD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Pr="000F2377" w:rsidR="00FF6FFB">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Pr="000F2377" w:rsidR="00496186">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rsidRPr="000F2377" w:rsidR="00B82437" w:rsidP="00714DA2" w:rsidRDefault="00ED0C58" w14:paraId="3C8A1DFE" w14:textId="77777777">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Pr="000F2377" w:rsidR="0075130E">
        <w:rPr>
          <w:rFonts w:eastAsia="Times New Roman" w:cs="Arial"/>
          <w:sz w:val="20"/>
          <w:szCs w:val="20"/>
          <w:lang w:eastAsia="it-IT"/>
        </w:rPr>
        <w:t xml:space="preserve"> </w:t>
      </w:r>
      <w:r w:rsidRPr="000F2377" w:rsidR="00B82437">
        <w:rPr>
          <w:rFonts w:eastAsia="Times New Roman" w:cs="Arial"/>
          <w:sz w:val="20"/>
          <w:szCs w:val="20"/>
          <w:lang w:eastAsia="it-IT"/>
        </w:rPr>
        <w:t>_________________________provvedimenti giudiziari interdittivi di cui all’articolo 9, comma 2, lettera d) del D.lgs. 8 giugno 2001, n. 231 e ss.ii.mm.;</w:t>
      </w:r>
    </w:p>
    <w:p w:rsidRPr="000F2377"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0F2377"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Commissione Europea;</w:t>
      </w:r>
    </w:p>
    <w:p w:rsidRPr="000F2377"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Pr="000F2377" w:rsidR="0075130E">
        <w:rPr>
          <w:rFonts w:eastAsia="Times New Roman" w:cs="Arial"/>
          <w:sz w:val="20"/>
          <w:szCs w:val="20"/>
          <w:lang w:eastAsia="it-IT"/>
        </w:rPr>
        <w:t>ella salvaguardia dell'ambiente;</w:t>
      </w:r>
    </w:p>
    <w:p w:rsidRPr="000F2377"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Pr="000F2377" w:rsidR="00496186">
        <w:rPr>
          <w:rFonts w:cs="Arial"/>
          <w:sz w:val="20"/>
          <w:szCs w:val="20"/>
        </w:rPr>
        <w:t xml:space="preserve"> </w:t>
      </w:r>
      <w:r w:rsidRPr="000F2377">
        <w:rPr>
          <w:rFonts w:eastAsia="Times New Roman" w:cs="Arial"/>
          <w:sz w:val="20"/>
          <w:szCs w:val="20"/>
          <w:lang w:eastAsia="it-IT"/>
        </w:rPr>
        <w:t>ad eccezione di quelli derivanti da rinunce;</w:t>
      </w:r>
    </w:p>
    <w:p w:rsidRPr="000F2377"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un ordine di recupero;</w:t>
      </w:r>
    </w:p>
    <w:p w:rsidRPr="000F2377" w:rsidR="0075130E" w:rsidP="009D1399" w:rsidRDefault="00ED0C58" w14:paraId="27E61904"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non è partecipata da alcuno dei fornitori delle spese </w:t>
      </w:r>
      <w:r w:rsidRPr="000F2377" w:rsidR="0075130E">
        <w:rPr>
          <w:rFonts w:eastAsia="Times New Roman" w:cs="Arial"/>
          <w:sz w:val="20"/>
          <w:szCs w:val="20"/>
          <w:lang w:eastAsia="it-IT"/>
        </w:rPr>
        <w:t xml:space="preserve">rendicontate nel presente SAL ed elencate nella scheda </w:t>
      </w:r>
      <w:r w:rsidRPr="000F2377" w:rsidR="00921CC2">
        <w:rPr>
          <w:rFonts w:eastAsia="Times New Roman" w:cs="Arial"/>
          <w:sz w:val="20"/>
          <w:szCs w:val="20"/>
          <w:lang w:eastAsia="it-IT"/>
        </w:rPr>
        <w:t>“rendicontazione SAL”;</w:t>
      </w:r>
    </w:p>
    <w:p w:rsidRPr="000F2377" w:rsidR="0075130E" w:rsidP="009D1399" w:rsidRDefault="00ED0C58" w14:paraId="415A675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le spese </w:t>
      </w:r>
      <w:r w:rsidRPr="000F2377" w:rsidR="0075130E">
        <w:rPr>
          <w:rFonts w:eastAsia="Times New Roman" w:cs="Arial"/>
          <w:sz w:val="20"/>
          <w:szCs w:val="20"/>
          <w:lang w:eastAsia="it-IT"/>
        </w:rPr>
        <w:t xml:space="preserve">rendicontate nel presente SAL ed elencate nella scheda </w:t>
      </w:r>
      <w:r w:rsidRPr="000F2377" w:rsidR="00921CC2">
        <w:rPr>
          <w:rFonts w:eastAsia="Times New Roman" w:cs="Arial"/>
          <w:sz w:val="20"/>
          <w:szCs w:val="20"/>
          <w:lang w:eastAsia="it-IT"/>
        </w:rPr>
        <w:t xml:space="preserve">“rendicontazione </w:t>
      </w:r>
      <w:r w:rsidR="00F707AC">
        <w:rPr>
          <w:rFonts w:eastAsia="Times New Roman" w:cs="Arial"/>
          <w:sz w:val="20"/>
          <w:szCs w:val="20"/>
          <w:lang w:eastAsia="it-IT"/>
        </w:rPr>
        <w:t>SAL”</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rsidRPr="000F2377" w:rsidR="00291006" w:rsidP="009D1399" w:rsidRDefault="00ED0C58" w14:paraId="443AAFD2" w14:textId="44D504B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20EE779">
        <w:rPr>
          <w:rFonts w:eastAsia="Times New Roman" w:cs="Arial"/>
          <w:sz w:val="20"/>
          <w:szCs w:val="20"/>
          <w:lang w:eastAsia="it-IT"/>
        </w:rPr>
        <w:t xml:space="preserve">che le spese </w:t>
      </w:r>
      <w:r w:rsidRPr="620EE779" w:rsidR="009406B3">
        <w:rPr>
          <w:rFonts w:eastAsia="Times New Roman" w:cs="Arial"/>
          <w:sz w:val="20"/>
          <w:szCs w:val="20"/>
          <w:lang w:eastAsia="it-IT"/>
        </w:rPr>
        <w:t xml:space="preserve">rendicontate nel presente SAL ed elencate nella scheda </w:t>
      </w:r>
      <w:r w:rsidRPr="620EE779" w:rsidR="00921CC2">
        <w:rPr>
          <w:rFonts w:eastAsia="Times New Roman" w:cs="Arial"/>
          <w:sz w:val="20"/>
          <w:szCs w:val="20"/>
          <w:lang w:eastAsia="it-IT"/>
        </w:rPr>
        <w:t>“rendicontazione SAL”</w:t>
      </w:r>
      <w:r w:rsidRPr="620EE779" w:rsidR="009406B3">
        <w:rPr>
          <w:rFonts w:eastAsia="Times New Roman" w:cs="Arial"/>
          <w:sz w:val="20"/>
          <w:szCs w:val="20"/>
          <w:lang w:eastAsia="it-IT"/>
        </w:rPr>
        <w:t xml:space="preserve"> </w:t>
      </w:r>
      <w:r w:rsidRPr="620EE779">
        <w:rPr>
          <w:rFonts w:eastAsia="Times New Roman" w:cs="Arial"/>
          <w:sz w:val="20"/>
          <w:szCs w:val="20"/>
          <w:lang w:eastAsia="it-IT"/>
        </w:rPr>
        <w:t>non ri</w:t>
      </w:r>
      <w:r w:rsidRPr="620EE779" w:rsidR="00291006">
        <w:rPr>
          <w:rFonts w:eastAsia="Times New Roman" w:cs="Arial"/>
          <w:sz w:val="20"/>
          <w:szCs w:val="20"/>
          <w:lang w:eastAsia="it-IT"/>
        </w:rPr>
        <w:t>guardano beni e servizi forniti da fornitori con cui intercorrano rapporti di controllo o collegamento societario ai sensi dell’art. 2359 del Codice Civile o per via indiretta (attraverso coniugi</w:t>
      </w:r>
      <w:r w:rsidRPr="620EE779" w:rsidR="11EBD92F">
        <w:rPr>
          <w:rFonts w:eastAsia="Times New Roman" w:cs="Arial"/>
          <w:sz w:val="20"/>
          <w:szCs w:val="20"/>
          <w:lang w:eastAsia="it-IT"/>
        </w:rPr>
        <w:t xml:space="preserve">, </w:t>
      </w:r>
      <w:r w:rsidRPr="620EE779" w:rsidR="11EBD92F">
        <w:rPr>
          <w:color w:val="000000" w:themeColor="text1"/>
          <w:sz w:val="19"/>
          <w:szCs w:val="19"/>
        </w:rPr>
        <w:t>parenti, affini</w:t>
      </w:r>
      <w:r w:rsidRPr="620EE779" w:rsidR="00945E19">
        <w:rPr>
          <w:rFonts w:eastAsia="Times New Roman" w:cs="Arial"/>
          <w:sz w:val="20"/>
          <w:szCs w:val="20"/>
          <w:lang w:eastAsia="it-IT"/>
        </w:rPr>
        <w:t xml:space="preserve"> </w:t>
      </w:r>
      <w:r w:rsidRPr="620EE779" w:rsidR="00291006">
        <w:rPr>
          <w:rFonts w:eastAsia="Times New Roman" w:cs="Arial"/>
          <w:sz w:val="20"/>
          <w:szCs w:val="20"/>
          <w:lang w:eastAsia="it-IT"/>
        </w:rPr>
        <w:t>e familiari conviventi), o nella cui compagine siano presenti, anche per via indiretta, soci o titolari di cariche nell’impresa beneficiaria;</w:t>
      </w:r>
    </w:p>
    <w:p w:rsidRPr="00845F4A" w:rsidR="00ED0C58" w:rsidP="009D1399" w:rsidRDefault="00747BF6" w14:paraId="1A77EEDF" w14:textId="2969E5F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20EE779">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minimis”, laddove riferite alle stesse spese o agli </w:t>
      </w:r>
      <w:r w:rsidRPr="00845F4A">
        <w:rPr>
          <w:rFonts w:eastAsia="Times New Roman" w:cs="Arial"/>
          <w:sz w:val="20"/>
          <w:szCs w:val="20"/>
          <w:lang w:eastAsia="it-IT"/>
        </w:rPr>
        <w:t>stessi costi ammissibili, in misura superiore alla percentuale non coperta dalle agevolazioni di cui al presente bando ovvero in misura tale da superare le intensità di aiuto previste dalla normativa comunitaria in materia</w:t>
      </w:r>
      <w:r w:rsidRPr="00845F4A" w:rsidR="009406B3">
        <w:rPr>
          <w:rFonts w:eastAsia="Times New Roman" w:cs="Arial"/>
          <w:sz w:val="20"/>
          <w:szCs w:val="20"/>
          <w:lang w:eastAsia="it-IT"/>
        </w:rPr>
        <w:t>;</w:t>
      </w:r>
    </w:p>
    <w:p w:rsidRPr="00845F4A" w:rsidR="00F0227B" w:rsidP="00F0227B" w:rsidRDefault="00F0227B" w14:paraId="0296F138" w14:textId="29DCB703">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845F4A">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rsidRPr="00845F4A" w:rsidR="005610FA" w:rsidP="005610FA" w:rsidRDefault="005610FA" w14:paraId="0613A3DA" w14:textId="57A9FA10">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5F5054F7" w:rsidR="005610FA">
        <w:rPr>
          <w:rFonts w:eastAsia="Times New Roman" w:cs="Arial"/>
          <w:sz w:val="20"/>
          <w:szCs w:val="20"/>
          <w:lang w:eastAsia="it-IT"/>
        </w:rPr>
        <w:t>che tutti i documenti trasmessi sono conformi agli originali in possesso della società, che si impegna a produrre all’Agenzia in qualsiasi momento</w:t>
      </w:r>
      <w:r w:rsidRPr="5F5054F7" w:rsidR="2482D058">
        <w:rPr>
          <w:rFonts w:eastAsia="Times New Roman" w:cs="Arial"/>
          <w:sz w:val="20"/>
          <w:szCs w:val="20"/>
          <w:lang w:eastAsia="it-IT"/>
        </w:rPr>
        <w:t>;</w:t>
      </w:r>
    </w:p>
    <w:p w:rsidR="2482D058" w:rsidP="5F5054F7" w:rsidRDefault="2482D058" w14:paraId="7BCFD1E7" w14:textId="69B1A29E">
      <w:pPr>
        <w:pStyle w:val="Paragrafoelenco"/>
        <w:numPr>
          <w:ilvl w:val="0"/>
          <w:numId w:val="3"/>
        </w:numPr>
        <w:spacing w:after="0" w:line="240" w:lineRule="auto"/>
        <w:jc w:val="both"/>
        <w:rPr>
          <w:rFonts w:eastAsia="Times New Roman" w:cs="Arial"/>
          <w:sz w:val="20"/>
          <w:szCs w:val="20"/>
          <w:lang w:eastAsia="it-IT"/>
        </w:rPr>
      </w:pPr>
      <w:r w:rsidRPr="5F5054F7" w:rsidR="2482D058">
        <w:rPr>
          <w:rFonts w:eastAsia="Times New Roman" w:cs="Arial"/>
          <w:sz w:val="20"/>
          <w:szCs w:val="20"/>
          <w:lang w:eastAsia="it-IT"/>
        </w:rPr>
        <w:t>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w:t>
      </w:r>
    </w:p>
    <w:p w:rsidRPr="000F2377" w:rsidR="00C47371" w:rsidP="00C47371" w:rsidRDefault="00C47371" w14:paraId="3A819692" w14:textId="77777777">
      <w:pPr>
        <w:autoSpaceDE w:val="0"/>
        <w:autoSpaceDN w:val="0"/>
        <w:adjustRightInd w:val="0"/>
        <w:spacing w:after="0" w:line="240" w:lineRule="auto"/>
        <w:ind w:left="360"/>
        <w:jc w:val="both"/>
        <w:rPr>
          <w:rFonts w:eastAsia="Times New Roman" w:cs="Arial"/>
          <w:sz w:val="20"/>
          <w:szCs w:val="20"/>
          <w:lang w:eastAsia="it-IT"/>
        </w:rPr>
      </w:pPr>
    </w:p>
    <w:p w:rsidRPr="000F2377"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0B194B"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w:history="1" r:id="rId10">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rsidR="002B6953" w:rsidP="009D1399" w:rsidRDefault="002B6953" w14:paraId="4BFB4A64" w14:textId="77777777">
      <w:pPr>
        <w:spacing w:line="240" w:lineRule="auto"/>
        <w:ind w:right="-2"/>
        <w:jc w:val="both"/>
        <w:rPr>
          <w:rFonts w:cs="Arial"/>
          <w:sz w:val="20"/>
          <w:szCs w:val="20"/>
        </w:rPr>
      </w:pPr>
    </w:p>
    <w:p w:rsidRPr="000F2377" w:rsidR="002B6953" w:rsidP="009D1399" w:rsidRDefault="002B6953" w14:paraId="0261CC8D" w14:textId="77777777">
      <w:pPr>
        <w:spacing w:line="240" w:lineRule="auto"/>
        <w:ind w:right="-2"/>
        <w:jc w:val="both"/>
        <w:rPr>
          <w:rFonts w:cs="Arial"/>
          <w:sz w:val="20"/>
          <w:szCs w:val="20"/>
        </w:rPr>
      </w:pPr>
    </w:p>
    <w:p w:rsidR="00EB4CEB" w:rsidP="002B6953" w:rsidRDefault="002B6953" w14:paraId="7CF0F81D" w14:textId="68BCABDD">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rsidRPr="000F2377"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C6AAC" w:rsidP="00771FED" w:rsidRDefault="006C6AAC" w14:paraId="647EA2EC" w14:textId="77777777">
      <w:pPr>
        <w:spacing w:after="0" w:line="240" w:lineRule="auto"/>
      </w:pPr>
      <w:r>
        <w:separator/>
      </w:r>
    </w:p>
  </w:endnote>
  <w:endnote w:type="continuationSeparator" w:id="0">
    <w:p w:rsidR="006C6AAC" w:rsidP="00771FED" w:rsidRDefault="006C6AAC" w14:paraId="6978A7C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C6AAC" w:rsidP="00771FED" w:rsidRDefault="006C6AAC" w14:paraId="245BD165" w14:textId="77777777">
      <w:pPr>
        <w:spacing w:after="0" w:line="240" w:lineRule="auto"/>
      </w:pPr>
      <w:r>
        <w:separator/>
      </w:r>
    </w:p>
  </w:footnote>
  <w:footnote w:type="continuationSeparator" w:id="0">
    <w:p w:rsidR="006C6AAC" w:rsidP="00771FED" w:rsidRDefault="006C6AAC" w14:paraId="5B35705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944CA9" w:rsidR="00771FED" w:rsidP="00771FED" w:rsidRDefault="00A176FD" w14:paraId="0BF02E6C" w14:textId="417DE5DC">
    <w:pPr>
      <w:pStyle w:val="Intestazione"/>
      <w:jc w:val="both"/>
      <w:rPr>
        <w:rFonts w:ascii="Calibri" w:hAnsi="Calibri"/>
        <w:sz w:val="24"/>
        <w:szCs w:val="24"/>
      </w:rPr>
    </w:pPr>
    <w:r>
      <w:rPr>
        <w:noProof/>
      </w:rPr>
      <w:drawing>
        <wp:inline distT="0" distB="0" distL="0" distR="0" wp14:anchorId="5425A582" wp14:editId="62E4A92E">
          <wp:extent cx="6120130" cy="438150"/>
          <wp:effectExtent l="0" t="0" r="0" b="0"/>
          <wp:docPr id="6243336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Pr="00944CA9" w:rsidR="00771FED">
      <w:rPr>
        <w:rFonts w:ascii="Calibri" w:hAnsi="Calibri"/>
        <w:sz w:val="24"/>
        <w:szCs w:val="24"/>
      </w:rPr>
      <w:tab/>
    </w:r>
    <w:r w:rsidRPr="00944CA9" w:rsidR="00771FED">
      <w:rPr>
        <w:rFonts w:ascii="Calibri" w:hAnsi="Calibri"/>
        <w:sz w:val="24"/>
        <w:szCs w:val="24"/>
      </w:rPr>
      <w:t xml:space="preserve">                                     </w:t>
    </w:r>
    <w:r w:rsidR="003D25C5">
      <w:rPr>
        <w:rFonts w:ascii="Calibri" w:hAnsi="Calibri"/>
        <w:sz w:val="24"/>
        <w:szCs w:val="24"/>
      </w:rPr>
      <w:tab/>
    </w:r>
    <w:r w:rsidR="00373C32">
      <w:rPr>
        <w:rFonts w:ascii="Calibri" w:hAnsi="Calibri" w:cs="Arial"/>
        <w:b/>
        <w:sz w:val="24"/>
        <w:szCs w:val="24"/>
      </w:rPr>
      <w:t>CREM</w:t>
    </w:r>
    <w:r w:rsidR="003D25C5">
      <w:rPr>
        <w:rFonts w:ascii="Calibri" w:hAnsi="Calibri" w:cs="Arial"/>
        <w:b/>
        <w:sz w:val="24"/>
        <w:szCs w:val="24"/>
      </w:rPr>
      <w:t>XXXXXXXX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364676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01280"/>
    <w:rsid w:val="00025EA9"/>
    <w:rsid w:val="0003407E"/>
    <w:rsid w:val="00053939"/>
    <w:rsid w:val="000810D2"/>
    <w:rsid w:val="000D2445"/>
    <w:rsid w:val="000F2377"/>
    <w:rsid w:val="000F3403"/>
    <w:rsid w:val="001046FF"/>
    <w:rsid w:val="00131225"/>
    <w:rsid w:val="001575AE"/>
    <w:rsid w:val="002169FA"/>
    <w:rsid w:val="00291006"/>
    <w:rsid w:val="002B6953"/>
    <w:rsid w:val="002C179F"/>
    <w:rsid w:val="002E3E52"/>
    <w:rsid w:val="00373C32"/>
    <w:rsid w:val="00381847"/>
    <w:rsid w:val="0039420F"/>
    <w:rsid w:val="003A49D6"/>
    <w:rsid w:val="003D25C5"/>
    <w:rsid w:val="00432DB2"/>
    <w:rsid w:val="0043329B"/>
    <w:rsid w:val="00472E4E"/>
    <w:rsid w:val="00477272"/>
    <w:rsid w:val="00496186"/>
    <w:rsid w:val="004F0C85"/>
    <w:rsid w:val="00537195"/>
    <w:rsid w:val="00540C74"/>
    <w:rsid w:val="00551EA5"/>
    <w:rsid w:val="005610FA"/>
    <w:rsid w:val="00584340"/>
    <w:rsid w:val="005A03A3"/>
    <w:rsid w:val="005C4188"/>
    <w:rsid w:val="005E5099"/>
    <w:rsid w:val="00611A27"/>
    <w:rsid w:val="00626328"/>
    <w:rsid w:val="00637046"/>
    <w:rsid w:val="00641917"/>
    <w:rsid w:val="006C3894"/>
    <w:rsid w:val="006C6AAC"/>
    <w:rsid w:val="006D598C"/>
    <w:rsid w:val="00714DA2"/>
    <w:rsid w:val="00747BF6"/>
    <w:rsid w:val="0075130E"/>
    <w:rsid w:val="00764A44"/>
    <w:rsid w:val="00771FED"/>
    <w:rsid w:val="0077260C"/>
    <w:rsid w:val="0077565C"/>
    <w:rsid w:val="00775E15"/>
    <w:rsid w:val="0079472A"/>
    <w:rsid w:val="007A3E2D"/>
    <w:rsid w:val="007B13DA"/>
    <w:rsid w:val="00831D1F"/>
    <w:rsid w:val="008327AF"/>
    <w:rsid w:val="00841A55"/>
    <w:rsid w:val="00845F4A"/>
    <w:rsid w:val="0089681C"/>
    <w:rsid w:val="008E1C33"/>
    <w:rsid w:val="008E2456"/>
    <w:rsid w:val="008E525B"/>
    <w:rsid w:val="00921CC2"/>
    <w:rsid w:val="009406B3"/>
    <w:rsid w:val="00944CA9"/>
    <w:rsid w:val="00945E19"/>
    <w:rsid w:val="009B1A32"/>
    <w:rsid w:val="009D1399"/>
    <w:rsid w:val="009D5E91"/>
    <w:rsid w:val="009E1C7E"/>
    <w:rsid w:val="00A176FD"/>
    <w:rsid w:val="00A86CBF"/>
    <w:rsid w:val="00A92E46"/>
    <w:rsid w:val="00AB2110"/>
    <w:rsid w:val="00AC1E7B"/>
    <w:rsid w:val="00AD2C98"/>
    <w:rsid w:val="00B470EF"/>
    <w:rsid w:val="00B82437"/>
    <w:rsid w:val="00C02B2C"/>
    <w:rsid w:val="00C317F2"/>
    <w:rsid w:val="00C47371"/>
    <w:rsid w:val="00C8060E"/>
    <w:rsid w:val="00C9477B"/>
    <w:rsid w:val="00C9551D"/>
    <w:rsid w:val="00CB3680"/>
    <w:rsid w:val="00CB7992"/>
    <w:rsid w:val="00CC02B5"/>
    <w:rsid w:val="00CF6FD7"/>
    <w:rsid w:val="00D67CEF"/>
    <w:rsid w:val="00DA696A"/>
    <w:rsid w:val="00DD2571"/>
    <w:rsid w:val="00E14AE9"/>
    <w:rsid w:val="00E41926"/>
    <w:rsid w:val="00E43E2A"/>
    <w:rsid w:val="00E456E4"/>
    <w:rsid w:val="00E575C5"/>
    <w:rsid w:val="00E917F3"/>
    <w:rsid w:val="00EB4CEB"/>
    <w:rsid w:val="00EB7BD4"/>
    <w:rsid w:val="00EC6C31"/>
    <w:rsid w:val="00ED0C58"/>
    <w:rsid w:val="00ED1034"/>
    <w:rsid w:val="00F0227B"/>
    <w:rsid w:val="00F15B11"/>
    <w:rsid w:val="00F6705A"/>
    <w:rsid w:val="00F707AC"/>
    <w:rsid w:val="00F72573"/>
    <w:rsid w:val="00F934F5"/>
    <w:rsid w:val="00FB2F3C"/>
    <w:rsid w:val="00FC30B0"/>
    <w:rsid w:val="00FF6FFB"/>
    <w:rsid w:val="11EBD92F"/>
    <w:rsid w:val="2482D058"/>
    <w:rsid w:val="5F5054F7"/>
    <w:rsid w:val="620EE7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 w:type="paragraph" w:styleId="Default" w:customStyle="1">
    <w:name w:val="Default"/>
    <w:rsid w:val="00F934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579775">
      <w:bodyDiv w:val="1"/>
      <w:marLeft w:val="0"/>
      <w:marRight w:val="0"/>
      <w:marTop w:val="0"/>
      <w:marBottom w:val="0"/>
      <w:divBdr>
        <w:top w:val="none" w:sz="0" w:space="0" w:color="auto"/>
        <w:left w:val="none" w:sz="0" w:space="0" w:color="auto"/>
        <w:bottom w:val="none" w:sz="0" w:space="0" w:color="auto"/>
        <w:right w:val="none" w:sz="0" w:space="0" w:color="auto"/>
      </w:divBdr>
    </w:div>
    <w:div w:id="1873690596">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490763-B958-44BF-8CE9-2CB12DE95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7455AD-873F-480C-BBF9-097029387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6FDC1E-27B2-41FB-9BFA-0B21A828665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47</revision>
  <lastPrinted>2017-02-20T09:47:00.0000000Z</lastPrinted>
  <dcterms:created xsi:type="dcterms:W3CDTF">2017-02-20T12:59:00.0000000Z</dcterms:created>
  <dcterms:modified xsi:type="dcterms:W3CDTF">2026-03-02T10:05:03.1475630Z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